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Расписание  занятий  по платным образовательным услугам   «Центр развития ребенка - детский сад № 227».</w:t>
      </w:r>
    </w:p>
    <w:p w14:paraId="0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                                                                                                                                                                  (Здание 1).</w:t>
      </w:r>
    </w:p>
    <w:tbl>
      <w:tblPr>
        <w:tblStyle w:val="Style_1"/>
        <w:tblInd w:type="dxa" w:w="0"/>
        <w:tblBorders>
          <w:top w:sz="4" w:themeColor="text1" w:val="single"/>
          <w:left w:sz="4" w:themeColor="text1" w:val="single"/>
          <w:bottom w:sz="4" w:themeColor="text1" w:val="single"/>
          <w:right w:sz="4" w:themeColor="text1" w:val="single"/>
          <w:insideH w:sz="4" w:themeColor="text1" w:val="single"/>
          <w:insideV w:sz="4" w:themeColor="text1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54"/>
        <w:gridCol w:w="2520"/>
        <w:gridCol w:w="2627"/>
        <w:gridCol w:w="2497"/>
        <w:gridCol w:w="2237"/>
        <w:gridCol w:w="2331"/>
        <w:gridCol w:w="1920"/>
      </w:tblGrid>
      <w:t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Фамилия, имя, отчество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Название </w:t>
            </w: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Дни проведения занятий</w:t>
            </w:r>
          </w:p>
          <w:p w14:paraId="07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Время  проведения занятий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Группы.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Место проведения.</w:t>
            </w:r>
          </w:p>
        </w:tc>
      </w:tr>
      <w:t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Алиева Елена Станиславовна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«Ментальная арифметика»</w:t>
            </w: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Среда.</w:t>
            </w: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 – 15-30, </w:t>
            </w:r>
          </w:p>
          <w:p w14:paraId="10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15-30-16-00.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Группа №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Кабинет учителя-логопеда.</w:t>
            </w:r>
          </w:p>
        </w:tc>
      </w:tr>
      <w:t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Бубнова Оксана Вячеславовна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«Шахматы».</w:t>
            </w: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Понедельник</w:t>
            </w:r>
          </w:p>
          <w:p w14:paraId="17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1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15-30-16-00, </w:t>
            </w:r>
          </w:p>
          <w:p w14:paraId="1A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16-00-16-30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1,5,10</w:t>
            </w:r>
          </w:p>
          <w:p w14:paraId="1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2,11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Кабинет «Шахматы».</w:t>
            </w:r>
          </w:p>
        </w:tc>
      </w:tr>
      <w:tr>
        <w:trPr>
          <w:trHeight w:hRule="atLeast" w:val="416"/>
        </w:trPr>
        <w:tc>
          <w:tcPr>
            <w:tcW w:type="dxa" w:w="654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type="dxa" w:w="2520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Давыдова Татьяна Владимировна</w:t>
            </w:r>
          </w:p>
        </w:tc>
        <w:tc>
          <w:tcPr>
            <w:tcW w:type="dxa" w:w="2627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«Заниматика».</w:t>
            </w:r>
          </w:p>
          <w:p w14:paraId="2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color="000000" w:sz="4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Понедельник.</w:t>
            </w: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color="000000" w:sz="4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2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15-30-16-00, </w:t>
            </w:r>
          </w:p>
          <w:p w14:paraId="25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16-00-16-30.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3,4,6.</w:t>
            </w:r>
          </w:p>
        </w:tc>
        <w:tc>
          <w:tcPr>
            <w:tcW w:type="dxa" w:w="1920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Кабинет педагога-психолога.</w:t>
            </w:r>
          </w:p>
        </w:tc>
      </w:tr>
      <w:tr>
        <w:trPr>
          <w:trHeight w:hRule="atLeast" w:val="677"/>
        </w:trPr>
        <w:tc>
          <w:tcPr>
            <w:tcW w:type="dxa" w:w="654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520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627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97"/>
            <w:tcBorders>
              <w:top w:color="000000" w:sz="4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Вторник.</w:t>
            </w:r>
          </w:p>
        </w:tc>
        <w:tc>
          <w:tcPr>
            <w:tcW w:type="dxa" w:w="2237"/>
            <w:tcBorders>
              <w:top w:color="000000" w:sz="4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2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15-30-16-00.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1,5,10</w:t>
            </w:r>
          </w:p>
          <w:p w14:paraId="2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2,9,11</w:t>
            </w:r>
          </w:p>
        </w:tc>
        <w:tc>
          <w:tcPr>
            <w:tcW w:type="dxa" w:w="1920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Кафтырева Дарья </w:t>
            </w:r>
            <w:r>
              <w:rPr>
                <w:rFonts w:ascii="Times New Roman" w:hAnsi="Times New Roman"/>
                <w:sz w:val="24"/>
              </w:rPr>
              <w:t>Дмитриевна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«Сказки фиолетового леса».</w:t>
            </w: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Вторник.</w:t>
            </w:r>
          </w:p>
          <w:p w14:paraId="31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3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15-30-16-00, </w:t>
            </w:r>
          </w:p>
          <w:p w14:paraId="34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16-00-16-30.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4,6</w:t>
            </w:r>
            <w:r>
              <w:rPr>
                <w:rFonts w:ascii="Times New Roman" w:hAnsi="Times New Roman"/>
                <w:sz w:val="24"/>
              </w:rPr>
              <w:t>, 9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Кабинет педагога-психолога.</w:t>
            </w:r>
          </w:p>
        </w:tc>
      </w:tr>
      <w:t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Кованова Светлана Валентиновна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«Ментальная арифметика»</w:t>
            </w: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Среда.</w:t>
            </w: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 – 15-30, </w:t>
            </w:r>
          </w:p>
          <w:p w14:paraId="3C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15-30-16-00.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Группа № </w:t>
            </w: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Кабинет учителя-логопеда.</w:t>
            </w:r>
          </w:p>
        </w:tc>
      </w:tr>
      <w:t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Колотилова Мария Дмитриевна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«Умелые ладошки»</w:t>
            </w: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Среда.</w:t>
            </w:r>
          </w:p>
          <w:p w14:paraId="43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4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15-30-16-00, </w:t>
            </w:r>
          </w:p>
          <w:p w14:paraId="4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16-00-16-30.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4,6</w:t>
            </w:r>
            <w:r>
              <w:rPr>
                <w:rFonts w:ascii="Times New Roman" w:hAnsi="Times New Roman"/>
                <w:sz w:val="24"/>
              </w:rPr>
              <w:t>, 9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Изостудия.</w:t>
            </w:r>
          </w:p>
        </w:tc>
      </w:tr>
      <w:tr>
        <w:trPr>
          <w:trHeight w:hRule="atLeast" w:val="381"/>
        </w:trPr>
        <w:tc>
          <w:tcPr>
            <w:tcW w:type="dxa" w:w="654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type="dxa" w:w="2520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Майстрова Наталья Борисовна</w:t>
            </w:r>
          </w:p>
        </w:tc>
        <w:tc>
          <w:tcPr>
            <w:tcW w:type="dxa" w:w="2627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«Волшебный мир рисования»</w:t>
            </w:r>
          </w:p>
          <w:p w14:paraId="4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color="000000" w:sz="4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Вторник.</w:t>
            </w: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color="000000" w:sz="4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4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15-30-16-00.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1, 4, 5,10.</w:t>
            </w:r>
          </w:p>
        </w:tc>
        <w:tc>
          <w:tcPr>
            <w:tcW w:type="dxa" w:w="1920"/>
            <w:vMerge w:val="restart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Изостудия.</w:t>
            </w:r>
          </w:p>
        </w:tc>
      </w:tr>
      <w:tr>
        <w:trPr>
          <w:trHeight w:hRule="atLeast" w:val="434"/>
        </w:trPr>
        <w:tc>
          <w:tcPr>
            <w:tcW w:type="dxa" w:w="654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520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627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  <w:tc>
          <w:tcPr>
            <w:tcW w:type="dxa" w:w="2497"/>
            <w:tcBorders>
              <w:top w:color="000000" w:sz="4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Четверг.</w:t>
            </w:r>
          </w:p>
        </w:tc>
        <w:tc>
          <w:tcPr>
            <w:tcW w:type="dxa" w:w="2237"/>
            <w:tcBorders>
              <w:top w:color="000000" w:sz="4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54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15-30-16-00.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2,9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type="dxa" w:w="1920"/>
            <w:gridSpan w:val="1"/>
            <w:vMerge w:val="continue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/>
        </w:tc>
      </w:tr>
      <w:t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Комарова Маргарита Руслановна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«Соленое тесто»</w:t>
            </w:r>
          </w:p>
          <w:p w14:paraId="59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Вторник.</w:t>
            </w:r>
          </w:p>
          <w:p w14:paraId="5B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5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15-30-16-00, </w:t>
            </w:r>
          </w:p>
          <w:p w14:paraId="5E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16-00-16-30.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№  </w:t>
            </w:r>
            <w:r>
              <w:rPr>
                <w:rFonts w:ascii="Times New Roman" w:hAnsi="Times New Roman"/>
                <w:sz w:val="24"/>
              </w:rPr>
              <w:t>9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Кабинет учителя-логопеда.</w:t>
            </w:r>
          </w:p>
        </w:tc>
      </w:tr>
      <w:t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Осминкина Наталья Николаевна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«Умелые ладошки»</w:t>
            </w: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Четверг</w:t>
            </w: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 – 15-30, </w:t>
            </w:r>
          </w:p>
          <w:p w14:paraId="6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15-30-16-00.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Группа</w:t>
            </w:r>
            <w:r>
              <w:rPr>
                <w:rFonts w:ascii="Times New Roman" w:hAnsi="Times New Roman"/>
                <w:sz w:val="24"/>
              </w:rPr>
              <w:t xml:space="preserve"> № 6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Кабинет педагога-психолога.</w:t>
            </w:r>
            <w:bookmarkStart w:id="1" w:name="_GoBack"/>
            <w:bookmarkEnd w:id="1"/>
          </w:p>
        </w:tc>
      </w:tr>
      <w:tr>
        <w:trPr>
          <w:trHeight w:hRule="atLeast" w:val="399"/>
        </w:trP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Матвеевская</w:t>
            </w:r>
            <w:r>
              <w:rPr>
                <w:rFonts w:ascii="Times New Roman" w:hAnsi="Times New Roman"/>
                <w:sz w:val="24"/>
              </w:rPr>
              <w:t xml:space="preserve"> Нина Николаевна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6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«Цифровая лаборатория. Первые шаги в науку».</w:t>
            </w:r>
          </w:p>
        </w:tc>
        <w:tc>
          <w:tcPr>
            <w:tcW w:type="dxa" w:w="2497"/>
            <w:tcBorders>
              <w:top w:color="000000" w:sz="4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Четверг</w:t>
            </w:r>
          </w:p>
        </w:tc>
        <w:tc>
          <w:tcPr>
            <w:tcW w:type="dxa" w:w="2237"/>
            <w:tcBorders>
              <w:top w:color="000000" w:sz="4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6E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15-30-16-00.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2,11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Кабинет учителя-логопеда.</w:t>
            </w:r>
          </w:p>
        </w:tc>
      </w:tr>
      <w:tr>
        <w:tc>
          <w:tcPr>
            <w:tcW w:type="dxa" w:w="654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5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Чемоданова Ольга Викторовна</w:t>
            </w:r>
          </w:p>
        </w:tc>
        <w:tc>
          <w:tcPr>
            <w:tcW w:type="dxa" w:w="262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«АБВГДейка»</w:t>
            </w:r>
          </w:p>
        </w:tc>
        <w:tc>
          <w:tcPr>
            <w:tcW w:type="dxa" w:w="249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Среда.</w:t>
            </w:r>
          </w:p>
          <w:p w14:paraId="75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237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15-00-15-30, </w:t>
            </w:r>
          </w:p>
          <w:p w14:paraId="77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15-30-16-00, </w:t>
            </w:r>
          </w:p>
          <w:p w14:paraId="78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16-00-16-30.</w:t>
            </w:r>
          </w:p>
        </w:tc>
        <w:tc>
          <w:tcPr>
            <w:tcW w:type="dxa" w:w="2331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1,5,10</w:t>
            </w:r>
          </w:p>
          <w:p w14:paraId="7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Группы № 2,11</w:t>
            </w:r>
          </w:p>
        </w:tc>
        <w:tc>
          <w:tcPr>
            <w:tcW w:type="dxa" w:w="1920"/>
            <w:tcBorders>
              <w:top w:sz="4" w:themeColor="text1" w:val="single"/>
              <w:left w:sz="4" w:themeColor="text1" w:val="single"/>
              <w:bottom w:sz="4" w:themeColor="text1" w:val="single"/>
              <w:right w:sz="4" w:themeColor="text1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Кабинет учителя-логопеда.</w:t>
            </w:r>
          </w:p>
        </w:tc>
      </w:tr>
    </w:tbl>
    <w:p w14:paraId="7C000000">
      <w:pPr>
        <w:rPr>
          <w:rFonts w:ascii="Times New Roman" w:hAnsi="Times New Roman"/>
          <w:b w:val="1"/>
          <w:sz w:val="24"/>
        </w:rPr>
      </w:pPr>
    </w:p>
    <w:p w14:paraId="7D000000">
      <w:pPr>
        <w:rPr>
          <w:rFonts w:ascii="Times New Roman" w:hAnsi="Times New Roman"/>
          <w:b w:val="1"/>
          <w:sz w:val="24"/>
        </w:rPr>
      </w:pPr>
    </w:p>
    <w:p w14:paraId="7E000000"/>
    <w:sectPr>
      <w:pgSz w:h="11906" w:orient="landscape" w:w="16838"/>
      <w:pgMar w:bottom="850" w:footer="708" w:gutter="0" w:header="708" w:left="1134" w:right="1134" w:top="170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  <w:rPr>
      <w:rFonts w:asciiTheme="minorAscii" w:hAnsiTheme="minorHAnsi"/>
      <w:sz w:val="22"/>
    </w:rPr>
  </w:style>
  <w:style w:default="1" w:styleId="Style_2_ch" w:type="character">
    <w:name w:val="Normal"/>
    <w:link w:val="Style_2"/>
    <w:rPr>
      <w:rFonts w:asciiTheme="minorAscii" w:hAnsiTheme="minorHAnsi"/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List Paragraph"/>
    <w:basedOn w:val="Style_2"/>
    <w:link w:val="Style_7_ch"/>
    <w:pPr>
      <w:ind w:firstLine="0" w:left="720"/>
      <w:contextualSpacing w:val="1"/>
    </w:pPr>
  </w:style>
  <w:style w:styleId="Style_7_ch" w:type="character">
    <w:name w:val="List Paragraph"/>
    <w:basedOn w:val="Style_2_ch"/>
    <w:link w:val="Style_7"/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1" w:type="table">
    <w:name w:val="Table Grid"/>
    <w:basedOn w:val="Style_25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MyOffice-CoreFramework-Windows/30-1057.739.7957.691.1@38b867b02ce554190e9388f378371f3612919ae8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2026-09-16T16:45:09Z</dcterms:modified>
</cp:coreProperties>
</file>